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BF4CE" w14:textId="77777777" w:rsidR="00B37578" w:rsidRPr="00B41150" w:rsidRDefault="00B41150" w:rsidP="00B41150">
      <w:pPr>
        <w:jc w:val="center"/>
        <w:rPr>
          <w:b/>
          <w:i/>
          <w:sz w:val="32"/>
          <w:szCs w:val="32"/>
        </w:rPr>
      </w:pPr>
      <w:r w:rsidRPr="00B41150">
        <w:rPr>
          <w:b/>
          <w:i/>
          <w:sz w:val="32"/>
          <w:szCs w:val="32"/>
        </w:rPr>
        <w:t>AAG Exhibit at the Center for Creative Leadership</w:t>
      </w:r>
    </w:p>
    <w:p w14:paraId="7D2B3901" w14:textId="77777777" w:rsidR="00B41150" w:rsidRPr="00B41150" w:rsidRDefault="00B41150" w:rsidP="00B41150">
      <w:pPr>
        <w:rPr>
          <w:sz w:val="32"/>
          <w:szCs w:val="32"/>
        </w:rPr>
      </w:pPr>
    </w:p>
    <w:p w14:paraId="7E36E813" w14:textId="77777777" w:rsidR="00B41150" w:rsidRDefault="00B41150" w:rsidP="00B41150">
      <w:pPr>
        <w:rPr>
          <w:sz w:val="24"/>
          <w:szCs w:val="24"/>
        </w:rPr>
      </w:pPr>
      <w:r>
        <w:rPr>
          <w:sz w:val="24"/>
          <w:szCs w:val="24"/>
        </w:rPr>
        <w:t>Center for Creative Leadership</w:t>
      </w:r>
    </w:p>
    <w:p w14:paraId="1B7225E7" w14:textId="77777777" w:rsidR="00B41150" w:rsidRDefault="00B41150" w:rsidP="00B41150">
      <w:pPr>
        <w:rPr>
          <w:sz w:val="24"/>
          <w:szCs w:val="24"/>
        </w:rPr>
      </w:pPr>
      <w:r>
        <w:rPr>
          <w:sz w:val="24"/>
          <w:szCs w:val="24"/>
        </w:rPr>
        <w:t>1 Leadership Place</w:t>
      </w:r>
    </w:p>
    <w:p w14:paraId="0524D248" w14:textId="77777777" w:rsidR="00B41150" w:rsidRDefault="00B41150" w:rsidP="00B41150">
      <w:pPr>
        <w:rPr>
          <w:sz w:val="24"/>
          <w:szCs w:val="24"/>
        </w:rPr>
      </w:pPr>
      <w:r>
        <w:rPr>
          <w:sz w:val="24"/>
          <w:szCs w:val="24"/>
        </w:rPr>
        <w:t>Greensboro, NC 27438</w:t>
      </w:r>
    </w:p>
    <w:p w14:paraId="70A3D2F2" w14:textId="77777777" w:rsidR="00B41150" w:rsidRDefault="00B41150" w:rsidP="00B41150">
      <w:pPr>
        <w:rPr>
          <w:sz w:val="24"/>
          <w:szCs w:val="24"/>
        </w:rPr>
      </w:pPr>
    </w:p>
    <w:p w14:paraId="57E06FFE" w14:textId="77777777" w:rsidR="00B41150" w:rsidRDefault="00B41150" w:rsidP="00B41150">
      <w:pPr>
        <w:rPr>
          <w:sz w:val="32"/>
          <w:szCs w:val="32"/>
        </w:rPr>
      </w:pPr>
      <w:r w:rsidRPr="00B41150">
        <w:rPr>
          <w:b/>
          <w:i/>
          <w:sz w:val="32"/>
          <w:szCs w:val="32"/>
        </w:rPr>
        <w:t>Delivery Date</w:t>
      </w:r>
      <w:r>
        <w:rPr>
          <w:sz w:val="32"/>
          <w:szCs w:val="32"/>
        </w:rPr>
        <w:t xml:space="preserve"> – Friday, March 30 </w:t>
      </w:r>
      <w:r w:rsidR="004A5713">
        <w:rPr>
          <w:sz w:val="32"/>
          <w:szCs w:val="32"/>
        </w:rPr>
        <w:t>2018 (</w:t>
      </w:r>
      <w:r>
        <w:rPr>
          <w:sz w:val="32"/>
          <w:szCs w:val="32"/>
        </w:rPr>
        <w:t>10am – 2 pm)</w:t>
      </w:r>
    </w:p>
    <w:p w14:paraId="58355AA2" w14:textId="77777777" w:rsidR="00B41150" w:rsidRDefault="00B41150" w:rsidP="00B41150">
      <w:pPr>
        <w:rPr>
          <w:sz w:val="32"/>
          <w:szCs w:val="32"/>
        </w:rPr>
      </w:pPr>
      <w:r w:rsidRPr="00B41150">
        <w:rPr>
          <w:b/>
          <w:i/>
          <w:sz w:val="32"/>
          <w:szCs w:val="32"/>
        </w:rPr>
        <w:t>Reception Date</w:t>
      </w:r>
      <w:r>
        <w:rPr>
          <w:sz w:val="32"/>
          <w:szCs w:val="32"/>
        </w:rPr>
        <w:t xml:space="preserve"> – Friday </w:t>
      </w:r>
      <w:r w:rsidR="00401EA5">
        <w:rPr>
          <w:sz w:val="32"/>
          <w:szCs w:val="32"/>
        </w:rPr>
        <w:t>May 4</w:t>
      </w:r>
      <w:r>
        <w:rPr>
          <w:sz w:val="32"/>
          <w:szCs w:val="32"/>
        </w:rPr>
        <w:t xml:space="preserve">, </w:t>
      </w:r>
      <w:r w:rsidR="004A5713">
        <w:rPr>
          <w:sz w:val="32"/>
          <w:szCs w:val="32"/>
        </w:rPr>
        <w:t>2018 (</w:t>
      </w:r>
      <w:r>
        <w:rPr>
          <w:sz w:val="32"/>
          <w:szCs w:val="32"/>
        </w:rPr>
        <w:t>5pm – 7pm)</w:t>
      </w:r>
    </w:p>
    <w:p w14:paraId="11E2E041" w14:textId="77777777" w:rsidR="00B41150" w:rsidRDefault="00B41150" w:rsidP="00B41150">
      <w:pPr>
        <w:rPr>
          <w:sz w:val="32"/>
          <w:szCs w:val="32"/>
        </w:rPr>
      </w:pPr>
      <w:r w:rsidRPr="00B41150">
        <w:rPr>
          <w:b/>
          <w:i/>
          <w:sz w:val="32"/>
          <w:szCs w:val="32"/>
        </w:rPr>
        <w:t>Art Pickup</w:t>
      </w:r>
      <w:r>
        <w:rPr>
          <w:sz w:val="32"/>
          <w:szCs w:val="32"/>
        </w:rPr>
        <w:t xml:space="preserve"> – Friday, July 27, </w:t>
      </w:r>
      <w:r w:rsidR="004A5713">
        <w:rPr>
          <w:sz w:val="32"/>
          <w:szCs w:val="32"/>
        </w:rPr>
        <w:t>2018 (</w:t>
      </w:r>
      <w:r>
        <w:rPr>
          <w:sz w:val="32"/>
          <w:szCs w:val="32"/>
        </w:rPr>
        <w:t>10am – 12pm)</w:t>
      </w:r>
    </w:p>
    <w:p w14:paraId="47C1EA91" w14:textId="77777777" w:rsidR="00B41150" w:rsidRDefault="00B41150" w:rsidP="00B41150">
      <w:pPr>
        <w:rPr>
          <w:sz w:val="32"/>
          <w:szCs w:val="32"/>
        </w:rPr>
      </w:pPr>
    </w:p>
    <w:p w14:paraId="7550850E" w14:textId="77777777" w:rsidR="00B41150" w:rsidRDefault="00B41150" w:rsidP="00B41150">
      <w:pPr>
        <w:rPr>
          <w:b/>
          <w:i/>
          <w:sz w:val="32"/>
          <w:szCs w:val="32"/>
        </w:rPr>
      </w:pPr>
      <w:r w:rsidRPr="00B41150">
        <w:rPr>
          <w:b/>
          <w:i/>
          <w:sz w:val="32"/>
          <w:szCs w:val="32"/>
        </w:rPr>
        <w:t>Each participant may bring 3 pieces of Art.</w:t>
      </w:r>
    </w:p>
    <w:p w14:paraId="2D0D55C2" w14:textId="46E17969" w:rsidR="001C02A4" w:rsidRDefault="00B41150" w:rsidP="00B41150">
      <w:pPr>
        <w:rPr>
          <w:sz w:val="24"/>
          <w:szCs w:val="24"/>
        </w:rPr>
      </w:pPr>
      <w:r>
        <w:rPr>
          <w:sz w:val="24"/>
          <w:szCs w:val="24"/>
        </w:rPr>
        <w:t xml:space="preserve">The Center has a wall hanging </w:t>
      </w:r>
      <w:r w:rsidR="004A5713">
        <w:rPr>
          <w:sz w:val="24"/>
          <w:szCs w:val="24"/>
        </w:rPr>
        <w:t>system that</w:t>
      </w:r>
      <w:r>
        <w:rPr>
          <w:sz w:val="24"/>
          <w:szCs w:val="24"/>
        </w:rPr>
        <w:t xml:space="preserve"> can accommodate 70 plus pieces</w:t>
      </w:r>
      <w:r w:rsidR="001C02A4">
        <w:rPr>
          <w:sz w:val="24"/>
          <w:szCs w:val="24"/>
        </w:rPr>
        <w:t xml:space="preserve"> depending on size – less if all pieces are large (3’x3’), more if they are smaller.  The center has 6 pedestals as well as 3-4 deep window sills that can handle 3-D art. I would encourage artists of ALL media to plan on participating.  Please do not bring any </w:t>
      </w:r>
      <w:proofErr w:type="gramStart"/>
      <w:r w:rsidR="001C02A4">
        <w:rPr>
          <w:sz w:val="24"/>
          <w:szCs w:val="24"/>
        </w:rPr>
        <w:t>art work</w:t>
      </w:r>
      <w:proofErr w:type="gramEnd"/>
      <w:r w:rsidR="001C02A4">
        <w:rPr>
          <w:sz w:val="24"/>
          <w:szCs w:val="24"/>
        </w:rPr>
        <w:t xml:space="preserve"> that you have exhibited before at the CCL.</w:t>
      </w:r>
      <w:r w:rsidR="00401EA5">
        <w:rPr>
          <w:sz w:val="24"/>
          <w:szCs w:val="24"/>
        </w:rPr>
        <w:t xml:space="preserve"> First come –</w:t>
      </w:r>
      <w:r w:rsidR="00D27F01">
        <w:rPr>
          <w:sz w:val="24"/>
          <w:szCs w:val="24"/>
        </w:rPr>
        <w:t xml:space="preserve"> f</w:t>
      </w:r>
      <w:r w:rsidR="00401EA5">
        <w:rPr>
          <w:sz w:val="24"/>
          <w:szCs w:val="24"/>
        </w:rPr>
        <w:t xml:space="preserve">irst </w:t>
      </w:r>
      <w:r w:rsidR="00D27F01">
        <w:rPr>
          <w:sz w:val="24"/>
          <w:szCs w:val="24"/>
        </w:rPr>
        <w:t xml:space="preserve">served until capacity is reached. </w:t>
      </w:r>
      <w:r w:rsidR="00401EA5">
        <w:rPr>
          <w:sz w:val="24"/>
          <w:szCs w:val="24"/>
        </w:rPr>
        <w:t xml:space="preserve">Please email Beth Hill </w:t>
      </w:r>
      <w:hyperlink r:id="rId5" w:history="1">
        <w:r w:rsidR="00401EA5" w:rsidRPr="00FA0F12">
          <w:rPr>
            <w:rStyle w:val="Hyperlink"/>
            <w:sz w:val="24"/>
            <w:szCs w:val="24"/>
          </w:rPr>
          <w:t>hilbeth@gmail.com</w:t>
        </w:r>
      </w:hyperlink>
      <w:r w:rsidR="00401EA5">
        <w:rPr>
          <w:rStyle w:val="Hyperlink"/>
          <w:sz w:val="24"/>
          <w:szCs w:val="24"/>
        </w:rPr>
        <w:t xml:space="preserve"> </w:t>
      </w:r>
      <w:r w:rsidR="00401EA5">
        <w:rPr>
          <w:sz w:val="24"/>
          <w:szCs w:val="24"/>
        </w:rPr>
        <w:t>to confirm a spot.</w:t>
      </w:r>
    </w:p>
    <w:p w14:paraId="739FCE10" w14:textId="77777777" w:rsidR="001C02A4" w:rsidRDefault="001C02A4" w:rsidP="00B41150">
      <w:pPr>
        <w:rPr>
          <w:sz w:val="24"/>
          <w:szCs w:val="24"/>
        </w:rPr>
      </w:pPr>
    </w:p>
    <w:p w14:paraId="54B12CCE" w14:textId="77777777" w:rsidR="00B41150" w:rsidRDefault="00B41150" w:rsidP="00B41150">
      <w:pPr>
        <w:rPr>
          <w:sz w:val="24"/>
          <w:szCs w:val="24"/>
        </w:rPr>
      </w:pPr>
      <w:r>
        <w:rPr>
          <w:sz w:val="24"/>
          <w:szCs w:val="24"/>
        </w:rPr>
        <w:t>The lobby is open to the p</w:t>
      </w:r>
      <w:r w:rsidR="001C02A4">
        <w:rPr>
          <w:sz w:val="24"/>
          <w:szCs w:val="24"/>
        </w:rPr>
        <w:t>ublic. T</w:t>
      </w:r>
      <w:bookmarkStart w:id="0" w:name="_GoBack"/>
      <w:bookmarkEnd w:id="0"/>
      <w:r w:rsidR="001C02A4">
        <w:rPr>
          <w:sz w:val="24"/>
          <w:szCs w:val="24"/>
        </w:rPr>
        <w:t>here are security guards</w:t>
      </w:r>
      <w:r>
        <w:rPr>
          <w:sz w:val="24"/>
          <w:szCs w:val="24"/>
        </w:rPr>
        <w:t xml:space="preserve"> on site 24 hours a day, and the Center is insured.</w:t>
      </w:r>
      <w:r w:rsidR="001C02A4">
        <w:rPr>
          <w:sz w:val="24"/>
          <w:szCs w:val="24"/>
        </w:rPr>
        <w:t xml:space="preserve">  The CCL requests</w:t>
      </w:r>
      <w:r w:rsidR="001C02A4" w:rsidRPr="001C02A4">
        <w:rPr>
          <w:b/>
          <w:sz w:val="24"/>
          <w:szCs w:val="24"/>
        </w:rPr>
        <w:t xml:space="preserve"> no</w:t>
      </w:r>
      <w:r w:rsidR="001C02A4">
        <w:rPr>
          <w:sz w:val="24"/>
          <w:szCs w:val="24"/>
        </w:rPr>
        <w:t xml:space="preserve"> </w:t>
      </w:r>
      <w:r w:rsidR="001C02A4" w:rsidRPr="001C02A4">
        <w:rPr>
          <w:b/>
          <w:sz w:val="24"/>
          <w:szCs w:val="24"/>
        </w:rPr>
        <w:t>nudity</w:t>
      </w:r>
      <w:r w:rsidR="001C02A4">
        <w:rPr>
          <w:sz w:val="24"/>
          <w:szCs w:val="24"/>
        </w:rPr>
        <w:t xml:space="preserve">, </w:t>
      </w:r>
      <w:r w:rsidR="001C02A4" w:rsidRPr="001C02A4">
        <w:rPr>
          <w:b/>
          <w:sz w:val="24"/>
          <w:szCs w:val="24"/>
        </w:rPr>
        <w:t>political</w:t>
      </w:r>
      <w:r w:rsidR="001C02A4">
        <w:rPr>
          <w:sz w:val="24"/>
          <w:szCs w:val="24"/>
        </w:rPr>
        <w:t xml:space="preserve"> or </w:t>
      </w:r>
      <w:r w:rsidR="001C02A4" w:rsidRPr="001C02A4">
        <w:rPr>
          <w:b/>
          <w:sz w:val="24"/>
          <w:szCs w:val="24"/>
        </w:rPr>
        <w:t>religious</w:t>
      </w:r>
      <w:r w:rsidR="001C02A4">
        <w:rPr>
          <w:sz w:val="24"/>
          <w:szCs w:val="24"/>
        </w:rPr>
        <w:t xml:space="preserve"> subject matter in art work.</w:t>
      </w:r>
    </w:p>
    <w:p w14:paraId="2C10B161" w14:textId="77777777" w:rsidR="001C02A4" w:rsidRDefault="001C02A4" w:rsidP="00B41150">
      <w:pPr>
        <w:rPr>
          <w:sz w:val="24"/>
          <w:szCs w:val="24"/>
        </w:rPr>
      </w:pPr>
    </w:p>
    <w:p w14:paraId="1771A836" w14:textId="77777777" w:rsidR="001C02A4" w:rsidRDefault="001C02A4" w:rsidP="00B41150">
      <w:pPr>
        <w:rPr>
          <w:sz w:val="24"/>
          <w:szCs w:val="24"/>
        </w:rPr>
      </w:pPr>
      <w:r>
        <w:rPr>
          <w:sz w:val="24"/>
          <w:szCs w:val="24"/>
        </w:rPr>
        <w:t>The Center does not take a commission on sales.  Laura Gibson,</w:t>
      </w:r>
      <w:r w:rsidR="004A5713">
        <w:rPr>
          <w:sz w:val="24"/>
          <w:szCs w:val="24"/>
        </w:rPr>
        <w:t xml:space="preserve"> (gibsonlj@triad.rr.com),</w:t>
      </w:r>
      <w:r>
        <w:rPr>
          <w:sz w:val="24"/>
          <w:szCs w:val="24"/>
        </w:rPr>
        <w:t xml:space="preserve"> is in charge of the exhibit and will put the buyer in touch with the artist.  If a piece of art is sold, Laura will place a red dot on the title card.  </w:t>
      </w:r>
      <w:r w:rsidR="00E47F91">
        <w:rPr>
          <w:sz w:val="24"/>
          <w:szCs w:val="24"/>
        </w:rPr>
        <w:t>Once a piece is hung, it stays in place for the entire 4 months, especially larger pieces.  If a buyer wants a piece immediately, Laura may be more flexible about taking it down and rearrange other pieces around it.</w:t>
      </w:r>
    </w:p>
    <w:p w14:paraId="7E4EEE83" w14:textId="77777777" w:rsidR="00E47F91" w:rsidRDefault="00E47F91" w:rsidP="00B41150">
      <w:pPr>
        <w:rPr>
          <w:sz w:val="24"/>
          <w:szCs w:val="24"/>
        </w:rPr>
      </w:pPr>
    </w:p>
    <w:p w14:paraId="3521220F" w14:textId="77777777" w:rsidR="00E47F91" w:rsidRPr="00E47F91" w:rsidRDefault="00E47F91" w:rsidP="00B41150">
      <w:pPr>
        <w:rPr>
          <w:b/>
          <w:i/>
          <w:sz w:val="32"/>
          <w:szCs w:val="32"/>
        </w:rPr>
      </w:pPr>
      <w:r w:rsidRPr="00E47F91">
        <w:rPr>
          <w:b/>
          <w:i/>
          <w:sz w:val="32"/>
          <w:szCs w:val="32"/>
        </w:rPr>
        <w:t>Pricing</w:t>
      </w:r>
    </w:p>
    <w:p w14:paraId="532466B3" w14:textId="77777777" w:rsidR="00B41150" w:rsidRDefault="00E47F91" w:rsidP="00B41150">
      <w:pPr>
        <w:rPr>
          <w:sz w:val="24"/>
          <w:szCs w:val="24"/>
        </w:rPr>
      </w:pPr>
      <w:r w:rsidRPr="00E47F91">
        <w:rPr>
          <w:sz w:val="24"/>
          <w:szCs w:val="24"/>
        </w:rPr>
        <w:t xml:space="preserve">You </w:t>
      </w:r>
      <w:r>
        <w:rPr>
          <w:sz w:val="24"/>
          <w:szCs w:val="24"/>
        </w:rPr>
        <w:t xml:space="preserve">may price your work as you wish.  According to Laura, past exhibits have indicated that larger </w:t>
      </w:r>
      <w:r w:rsidR="00287AA6">
        <w:rPr>
          <w:sz w:val="24"/>
          <w:szCs w:val="24"/>
        </w:rPr>
        <w:t>pieces</w:t>
      </w:r>
      <w:r w:rsidR="004A5713">
        <w:rPr>
          <w:sz w:val="24"/>
          <w:szCs w:val="24"/>
        </w:rPr>
        <w:t xml:space="preserve"> sold successfully</w:t>
      </w:r>
      <w:r>
        <w:rPr>
          <w:sz w:val="24"/>
          <w:szCs w:val="24"/>
        </w:rPr>
        <w:t xml:space="preserve"> priced at $300-$350, smaller pieces under $300.</w:t>
      </w:r>
    </w:p>
    <w:p w14:paraId="3684C548" w14:textId="77777777" w:rsidR="004A5713" w:rsidRDefault="004A5713" w:rsidP="00B41150">
      <w:pPr>
        <w:rPr>
          <w:sz w:val="24"/>
          <w:szCs w:val="24"/>
        </w:rPr>
      </w:pPr>
    </w:p>
    <w:p w14:paraId="1E913659" w14:textId="77777777" w:rsidR="004A5713" w:rsidRDefault="004A5713" w:rsidP="00B41150">
      <w:pPr>
        <w:rPr>
          <w:b/>
          <w:i/>
          <w:sz w:val="32"/>
          <w:szCs w:val="32"/>
        </w:rPr>
      </w:pPr>
      <w:r w:rsidRPr="004A5713">
        <w:rPr>
          <w:b/>
          <w:i/>
          <w:sz w:val="32"/>
          <w:szCs w:val="32"/>
        </w:rPr>
        <w:t>Postcards</w:t>
      </w:r>
    </w:p>
    <w:p w14:paraId="43DEA9FB" w14:textId="77777777" w:rsidR="004A5713" w:rsidRPr="004A5713" w:rsidRDefault="004A5713" w:rsidP="00B41150">
      <w:pPr>
        <w:rPr>
          <w:sz w:val="24"/>
          <w:szCs w:val="24"/>
        </w:rPr>
      </w:pPr>
      <w:r>
        <w:rPr>
          <w:sz w:val="24"/>
          <w:szCs w:val="24"/>
        </w:rPr>
        <w:t xml:space="preserve">Please email me (hilbeth@gmail.com) pictures of your work if you are interested in having it on the publicity postcard.   We definitely need a variety of media (2D and 3D) for this postcard.  No individual artist’s names will be used, just AAG.  </w:t>
      </w:r>
      <w:r w:rsidRPr="00111F33">
        <w:rPr>
          <w:b/>
          <w:i/>
          <w:sz w:val="24"/>
          <w:szCs w:val="24"/>
        </w:rPr>
        <w:t>Any pieces of art that are featured on the postcard need to be for sale at the Center</w:t>
      </w:r>
      <w:r>
        <w:rPr>
          <w:sz w:val="24"/>
          <w:szCs w:val="24"/>
        </w:rPr>
        <w:t xml:space="preserve">.  I must have these images (300 dpi) of your art emailed to be by the end of February – </w:t>
      </w:r>
      <w:r w:rsidRPr="004A5713">
        <w:rPr>
          <w:b/>
          <w:i/>
          <w:sz w:val="32"/>
          <w:szCs w:val="32"/>
        </w:rPr>
        <w:t>February 28</w:t>
      </w:r>
      <w:r>
        <w:rPr>
          <w:sz w:val="24"/>
          <w:szCs w:val="24"/>
        </w:rPr>
        <w:t>!!!  1000 postcards will be mailed out to people on the CCL mailing list and the AAG will get 300 to mail out.</w:t>
      </w:r>
      <w:r w:rsidR="00111F33">
        <w:rPr>
          <w:sz w:val="24"/>
          <w:szCs w:val="24"/>
        </w:rPr>
        <w:t xml:space="preserve">  Postcards will be ready to pick up on the Art Delivery Date, March 30.  Please take a stack to mail out to your clients.</w:t>
      </w:r>
    </w:p>
    <w:p w14:paraId="502BDE1F" w14:textId="77777777" w:rsidR="00B41150" w:rsidRDefault="00B41150" w:rsidP="00B41150">
      <w:pPr>
        <w:jc w:val="center"/>
        <w:rPr>
          <w:sz w:val="24"/>
          <w:szCs w:val="24"/>
        </w:rPr>
      </w:pPr>
    </w:p>
    <w:p w14:paraId="3DF5203B" w14:textId="77777777" w:rsidR="00111F33" w:rsidRDefault="00111F33" w:rsidP="00111F33">
      <w:pPr>
        <w:rPr>
          <w:sz w:val="32"/>
          <w:szCs w:val="32"/>
        </w:rPr>
      </w:pPr>
    </w:p>
    <w:p w14:paraId="7FE25085" w14:textId="77777777" w:rsidR="00111F33" w:rsidRDefault="00111F33" w:rsidP="00111F33">
      <w:pPr>
        <w:rPr>
          <w:sz w:val="32"/>
          <w:szCs w:val="32"/>
        </w:rPr>
      </w:pPr>
    </w:p>
    <w:p w14:paraId="2837FD66" w14:textId="77777777" w:rsidR="00111F33" w:rsidRDefault="00111F33" w:rsidP="00111F33">
      <w:pPr>
        <w:rPr>
          <w:b/>
          <w:i/>
          <w:sz w:val="32"/>
          <w:szCs w:val="32"/>
        </w:rPr>
      </w:pPr>
      <w:r w:rsidRPr="00111F33">
        <w:rPr>
          <w:b/>
          <w:i/>
          <w:sz w:val="32"/>
          <w:szCs w:val="32"/>
        </w:rPr>
        <w:t>Reception</w:t>
      </w:r>
    </w:p>
    <w:p w14:paraId="0700E7EF" w14:textId="77777777" w:rsidR="00111F33" w:rsidRDefault="00111F33" w:rsidP="00111F33">
      <w:pPr>
        <w:rPr>
          <w:sz w:val="24"/>
          <w:szCs w:val="24"/>
        </w:rPr>
      </w:pPr>
      <w:r>
        <w:rPr>
          <w:sz w:val="24"/>
          <w:szCs w:val="24"/>
        </w:rPr>
        <w:t xml:space="preserve">The reception is lasts 2 hours and the artists can invite as many people as desired with no charge.  The CCL usually have 100 people to attend and they really love to meet the artists. </w:t>
      </w:r>
    </w:p>
    <w:p w14:paraId="48CE5FF0" w14:textId="77777777" w:rsidR="00111F33" w:rsidRDefault="00111F33" w:rsidP="00111F33">
      <w:pPr>
        <w:rPr>
          <w:b/>
          <w:i/>
          <w:sz w:val="32"/>
          <w:szCs w:val="32"/>
        </w:rPr>
      </w:pPr>
      <w:r w:rsidRPr="00111F33">
        <w:rPr>
          <w:b/>
          <w:i/>
          <w:sz w:val="32"/>
          <w:szCs w:val="32"/>
        </w:rPr>
        <w:t>It is important that all artists show up for this event!</w:t>
      </w:r>
    </w:p>
    <w:p w14:paraId="30436928" w14:textId="77777777" w:rsidR="00111F33" w:rsidRDefault="00111F33" w:rsidP="00111F33">
      <w:pPr>
        <w:rPr>
          <w:b/>
          <w:i/>
          <w:sz w:val="32"/>
          <w:szCs w:val="32"/>
        </w:rPr>
      </w:pPr>
    </w:p>
    <w:p w14:paraId="2525FDBF" w14:textId="77777777" w:rsidR="00111F33" w:rsidRDefault="0069028D" w:rsidP="00111F33">
      <w:pPr>
        <w:rPr>
          <w:b/>
          <w:i/>
          <w:sz w:val="32"/>
          <w:szCs w:val="32"/>
        </w:rPr>
      </w:pPr>
      <w:r>
        <w:rPr>
          <w:b/>
          <w:i/>
          <w:sz w:val="32"/>
          <w:szCs w:val="32"/>
        </w:rPr>
        <w:t>Each artist must supply for the Lobby Book:</w:t>
      </w:r>
    </w:p>
    <w:p w14:paraId="3D84568A" w14:textId="77777777" w:rsidR="00111F33" w:rsidRPr="0069028D" w:rsidRDefault="00111F33" w:rsidP="00111F33">
      <w:pPr>
        <w:rPr>
          <w:b/>
          <w:sz w:val="32"/>
          <w:szCs w:val="32"/>
        </w:rPr>
      </w:pPr>
      <w:r w:rsidRPr="0069028D">
        <w:rPr>
          <w:b/>
          <w:sz w:val="32"/>
          <w:szCs w:val="32"/>
        </w:rPr>
        <w:t>Artist Statement or Bio</w:t>
      </w:r>
    </w:p>
    <w:p w14:paraId="18F8B0EB" w14:textId="77777777" w:rsidR="00111F33" w:rsidRDefault="00111F33" w:rsidP="00111F33">
      <w:pPr>
        <w:rPr>
          <w:b/>
          <w:i/>
          <w:sz w:val="32"/>
          <w:szCs w:val="32"/>
        </w:rPr>
      </w:pPr>
      <w:r w:rsidRPr="0069028D">
        <w:rPr>
          <w:b/>
          <w:sz w:val="32"/>
          <w:szCs w:val="32"/>
        </w:rPr>
        <w:t>Contact information</w:t>
      </w:r>
      <w:r w:rsidRPr="00111F33">
        <w:rPr>
          <w:sz w:val="24"/>
          <w:szCs w:val="24"/>
        </w:rPr>
        <w:t xml:space="preserve"> (address, phone # and email address0.  This information will be placed in a notebook in the lobby and should be emailed to Laura by</w:t>
      </w:r>
      <w:r>
        <w:rPr>
          <w:b/>
          <w:i/>
          <w:sz w:val="32"/>
          <w:szCs w:val="32"/>
        </w:rPr>
        <w:t xml:space="preserve"> March 30.</w:t>
      </w:r>
    </w:p>
    <w:p w14:paraId="17A7F779" w14:textId="77777777" w:rsidR="0069028D" w:rsidRDefault="0069028D" w:rsidP="00111F33">
      <w:pPr>
        <w:rPr>
          <w:b/>
          <w:i/>
          <w:sz w:val="32"/>
          <w:szCs w:val="32"/>
        </w:rPr>
      </w:pPr>
      <w:r>
        <w:rPr>
          <w:b/>
          <w:i/>
          <w:sz w:val="32"/>
          <w:szCs w:val="32"/>
        </w:rPr>
        <w:t>10 Business Cards</w:t>
      </w:r>
    </w:p>
    <w:p w14:paraId="21CD971B" w14:textId="77777777" w:rsidR="0069028D" w:rsidRDefault="0069028D" w:rsidP="00111F33">
      <w:pPr>
        <w:rPr>
          <w:b/>
          <w:i/>
          <w:sz w:val="32"/>
          <w:szCs w:val="32"/>
        </w:rPr>
      </w:pPr>
    </w:p>
    <w:p w14:paraId="672A987C" w14:textId="77777777" w:rsidR="0069028D" w:rsidRDefault="0069028D" w:rsidP="00111F33">
      <w:pPr>
        <w:rPr>
          <w:b/>
          <w:i/>
          <w:sz w:val="32"/>
          <w:szCs w:val="32"/>
        </w:rPr>
      </w:pPr>
      <w:r>
        <w:rPr>
          <w:b/>
          <w:i/>
          <w:sz w:val="32"/>
          <w:szCs w:val="32"/>
        </w:rPr>
        <w:t>Title Card list should be delivered with your art work and should include the following:</w:t>
      </w:r>
    </w:p>
    <w:p w14:paraId="6828B74B" w14:textId="77777777" w:rsidR="0069028D" w:rsidRDefault="0069028D" w:rsidP="00111F33">
      <w:pPr>
        <w:rPr>
          <w:b/>
          <w:i/>
          <w:sz w:val="32"/>
          <w:szCs w:val="32"/>
        </w:rPr>
      </w:pPr>
      <w:r>
        <w:rPr>
          <w:b/>
          <w:i/>
          <w:sz w:val="32"/>
          <w:szCs w:val="32"/>
        </w:rPr>
        <w:t>Your name</w:t>
      </w:r>
    </w:p>
    <w:p w14:paraId="7D0CA7D0" w14:textId="77777777" w:rsidR="0069028D" w:rsidRDefault="0069028D" w:rsidP="00111F33">
      <w:pPr>
        <w:rPr>
          <w:b/>
          <w:i/>
          <w:sz w:val="32"/>
          <w:szCs w:val="32"/>
        </w:rPr>
      </w:pPr>
      <w:r>
        <w:rPr>
          <w:b/>
          <w:i/>
          <w:sz w:val="32"/>
          <w:szCs w:val="32"/>
        </w:rPr>
        <w:t>Contact information</w:t>
      </w:r>
    </w:p>
    <w:p w14:paraId="698EC228" w14:textId="77777777" w:rsidR="0069028D" w:rsidRDefault="0069028D" w:rsidP="00111F33">
      <w:pPr>
        <w:rPr>
          <w:b/>
          <w:i/>
          <w:sz w:val="32"/>
          <w:szCs w:val="32"/>
        </w:rPr>
      </w:pPr>
      <w:r>
        <w:rPr>
          <w:b/>
          <w:i/>
          <w:sz w:val="32"/>
          <w:szCs w:val="32"/>
        </w:rPr>
        <w:t>Name of piece</w:t>
      </w:r>
    </w:p>
    <w:p w14:paraId="24BB7271" w14:textId="77777777" w:rsidR="0069028D" w:rsidRDefault="0069028D" w:rsidP="00111F33">
      <w:pPr>
        <w:rPr>
          <w:b/>
          <w:i/>
          <w:sz w:val="32"/>
          <w:szCs w:val="32"/>
        </w:rPr>
      </w:pPr>
      <w:r>
        <w:rPr>
          <w:b/>
          <w:i/>
          <w:sz w:val="32"/>
          <w:szCs w:val="32"/>
        </w:rPr>
        <w:t>Medium</w:t>
      </w:r>
    </w:p>
    <w:p w14:paraId="462220D5" w14:textId="77777777" w:rsidR="0069028D" w:rsidRDefault="0069028D" w:rsidP="00111F33">
      <w:pPr>
        <w:rPr>
          <w:b/>
          <w:i/>
          <w:sz w:val="32"/>
          <w:szCs w:val="32"/>
        </w:rPr>
      </w:pPr>
      <w:r>
        <w:rPr>
          <w:b/>
          <w:i/>
          <w:sz w:val="32"/>
          <w:szCs w:val="32"/>
        </w:rPr>
        <w:t>Price</w:t>
      </w:r>
    </w:p>
    <w:p w14:paraId="265265AB" w14:textId="77777777" w:rsidR="0069028D" w:rsidRDefault="0069028D" w:rsidP="00111F33">
      <w:pPr>
        <w:rPr>
          <w:b/>
          <w:i/>
          <w:sz w:val="32"/>
          <w:szCs w:val="32"/>
        </w:rPr>
      </w:pPr>
    </w:p>
    <w:p w14:paraId="4213263D" w14:textId="77777777" w:rsidR="0069028D" w:rsidRDefault="0069028D" w:rsidP="00111F33">
      <w:pPr>
        <w:rPr>
          <w:sz w:val="24"/>
          <w:szCs w:val="24"/>
        </w:rPr>
      </w:pPr>
      <w:r>
        <w:rPr>
          <w:sz w:val="24"/>
          <w:szCs w:val="24"/>
        </w:rPr>
        <w:t xml:space="preserve">The CCL will prepare all of the title cards to be place next to your art work based on the information you send.  Please email a copy </w:t>
      </w:r>
      <w:r w:rsidR="00287AA6">
        <w:rPr>
          <w:sz w:val="24"/>
          <w:szCs w:val="24"/>
        </w:rPr>
        <w:t>of</w:t>
      </w:r>
      <w:r>
        <w:rPr>
          <w:sz w:val="24"/>
          <w:szCs w:val="24"/>
        </w:rPr>
        <w:t xml:space="preserve"> this information to me.  </w:t>
      </w:r>
      <w:hyperlink r:id="rId6" w:history="1">
        <w:r w:rsidRPr="00FA0F12">
          <w:rPr>
            <w:rStyle w:val="Hyperlink"/>
            <w:sz w:val="24"/>
            <w:szCs w:val="24"/>
          </w:rPr>
          <w:t>hilbeth@gmail.com</w:t>
        </w:r>
      </w:hyperlink>
    </w:p>
    <w:p w14:paraId="73AED92F" w14:textId="77777777" w:rsidR="0069028D" w:rsidRDefault="0069028D" w:rsidP="00111F33">
      <w:pPr>
        <w:rPr>
          <w:sz w:val="24"/>
          <w:szCs w:val="24"/>
        </w:rPr>
      </w:pPr>
    </w:p>
    <w:p w14:paraId="15CED6EA" w14:textId="77777777" w:rsidR="0069028D" w:rsidRDefault="0069028D" w:rsidP="00111F33">
      <w:pPr>
        <w:rPr>
          <w:sz w:val="24"/>
          <w:szCs w:val="24"/>
        </w:rPr>
      </w:pPr>
      <w:r>
        <w:rPr>
          <w:sz w:val="24"/>
          <w:szCs w:val="24"/>
        </w:rPr>
        <w:t>On the back of your art, please include your name and title of the piece.  If you have 2D hanging art, please make sure that the backs are wired properly!  And please do not bring any wet pieces!  This has been done in the past.</w:t>
      </w:r>
    </w:p>
    <w:p w14:paraId="3B1785C8" w14:textId="77777777" w:rsidR="0069028D" w:rsidRDefault="0069028D" w:rsidP="00111F33">
      <w:pPr>
        <w:rPr>
          <w:sz w:val="24"/>
          <w:szCs w:val="24"/>
        </w:rPr>
      </w:pPr>
    </w:p>
    <w:p w14:paraId="10741B08" w14:textId="77777777" w:rsidR="0069028D" w:rsidRDefault="0069028D" w:rsidP="00111F33">
      <w:pPr>
        <w:rPr>
          <w:b/>
          <w:i/>
          <w:sz w:val="32"/>
          <w:szCs w:val="32"/>
        </w:rPr>
      </w:pPr>
      <w:r w:rsidRPr="0069028D">
        <w:rPr>
          <w:b/>
          <w:i/>
          <w:sz w:val="32"/>
          <w:szCs w:val="32"/>
        </w:rPr>
        <w:t>People’s Choice Award</w:t>
      </w:r>
    </w:p>
    <w:p w14:paraId="513DBF6C" w14:textId="77777777" w:rsidR="0069028D" w:rsidRPr="0069028D" w:rsidRDefault="0069028D" w:rsidP="00111F33">
      <w:pPr>
        <w:rPr>
          <w:b/>
          <w:i/>
          <w:sz w:val="32"/>
          <w:szCs w:val="32"/>
        </w:rPr>
      </w:pPr>
      <w:r>
        <w:rPr>
          <w:b/>
          <w:i/>
          <w:sz w:val="32"/>
          <w:szCs w:val="32"/>
        </w:rPr>
        <w:t>This year we will have a ballot box in the lobby of the CCL to be used for visitors and CCL employees to select a favorite piece of art in the exhibit – 2D and 3D.</w:t>
      </w:r>
      <w:r w:rsidR="00287AA6">
        <w:rPr>
          <w:b/>
          <w:i/>
          <w:sz w:val="32"/>
          <w:szCs w:val="32"/>
        </w:rPr>
        <w:t xml:space="preserve">  The voting will be April 9 (openi</w:t>
      </w:r>
      <w:r w:rsidR="00401EA5">
        <w:rPr>
          <w:b/>
          <w:i/>
          <w:sz w:val="32"/>
          <w:szCs w:val="32"/>
        </w:rPr>
        <w:t>ng date of the exhibit) until May 4</w:t>
      </w:r>
      <w:r w:rsidR="00287AA6">
        <w:rPr>
          <w:b/>
          <w:i/>
          <w:sz w:val="32"/>
          <w:szCs w:val="32"/>
        </w:rPr>
        <w:t>(the Reception).  The awards will be announced at the Reception.</w:t>
      </w:r>
    </w:p>
    <w:sectPr w:rsidR="0069028D" w:rsidRPr="0069028D" w:rsidSect="00B37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50"/>
    <w:rsid w:val="00111F33"/>
    <w:rsid w:val="001C02A4"/>
    <w:rsid w:val="00287AA6"/>
    <w:rsid w:val="003A66BE"/>
    <w:rsid w:val="00401EA5"/>
    <w:rsid w:val="0046271C"/>
    <w:rsid w:val="004A5713"/>
    <w:rsid w:val="0069028D"/>
    <w:rsid w:val="00791852"/>
    <w:rsid w:val="007C4004"/>
    <w:rsid w:val="00B039AC"/>
    <w:rsid w:val="00B37578"/>
    <w:rsid w:val="00B41150"/>
    <w:rsid w:val="00D27F01"/>
    <w:rsid w:val="00E47F91"/>
    <w:rsid w:val="00EC3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2A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2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2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ilbeth@gmail.com" TargetMode="External"/><Relationship Id="rId6" Type="http://schemas.openxmlformats.org/officeDocument/2006/relationships/hyperlink" Target="mailto:hilbeth@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565</Words>
  <Characters>3221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Bank Certified Office 2007</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sprunthill@gmail.com</dc:creator>
  <cp:lastModifiedBy>Carolyn Langley</cp:lastModifiedBy>
  <cp:revision>4</cp:revision>
  <dcterms:created xsi:type="dcterms:W3CDTF">2018-03-06T04:07:00Z</dcterms:created>
  <dcterms:modified xsi:type="dcterms:W3CDTF">2018-03-17T16:12:00Z</dcterms:modified>
</cp:coreProperties>
</file>